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7F3" w:rsidRDefault="00915C32">
      <w:r>
        <w:rPr>
          <w:noProof/>
          <w:lang w:eastAsia="pt-BR"/>
        </w:rPr>
        <w:object w:dxaOrig="1440" w:dyaOrig="1440" w14:anchorId="6A0C6E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8.25pt;margin-top:16.35pt;width:86.55pt;height:91.7pt;z-index:251658240;mso-position-horizontal-relative:text;mso-position-vertical-relative:text" o:allowincell="f" fillcolor="window">
            <v:imagedata r:id="rId4" o:title="" gain="99297f" blacklevel="5243f" grayscale="t"/>
            <w10:wrap type="topAndBottom"/>
          </v:shape>
          <o:OLEObject Type="Embed" ProgID="Word.Picture.8" ShapeID="_x0000_s1026" DrawAspect="Content" ObjectID="_1740399038" r:id="rId5"/>
        </w:object>
      </w:r>
      <w:r w:rsidR="00CE58AF"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541020</wp:posOffset>
                </wp:positionH>
                <wp:positionV relativeFrom="paragraph">
                  <wp:posOffset>184785</wp:posOffset>
                </wp:positionV>
                <wp:extent cx="5199380" cy="1404620"/>
                <wp:effectExtent l="0" t="0" r="1270" b="63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8AF" w:rsidRPr="00867A25" w:rsidRDefault="00CE58AF" w:rsidP="00CE58AF">
                            <w:pPr>
                              <w:pStyle w:val="Ttulo1"/>
                              <w:rPr>
                                <w:rFonts w:ascii="GoudyOlSt BT" w:hAnsi="GoudyOlSt BT"/>
                                <w:i/>
                                <w:caps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67A25">
                              <w:rPr>
                                <w:rFonts w:ascii="GoudyOlSt BT" w:hAnsi="GoudyOlSt BT"/>
                                <w:i/>
                                <w:caps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Câmara Municipal de Pouso Alegre – MG</w:t>
                            </w:r>
                          </w:p>
                          <w:p w:rsidR="00CE58AF" w:rsidRPr="00867A25" w:rsidRDefault="00CE58AF" w:rsidP="00CE58AF">
                            <w:pPr>
                              <w:pStyle w:val="Ttulo2"/>
                              <w:jc w:val="center"/>
                              <w:rPr>
                                <w:rFonts w:ascii="GoudyOlSt BT" w:hAnsi="GoudyOlSt BT"/>
                                <w:i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67A25">
                              <w:rPr>
                                <w:rFonts w:ascii="GoudyOlSt BT" w:hAnsi="GoudyOlSt BT"/>
                                <w:i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Avenida São Francis</w:t>
                            </w:r>
                            <w:r>
                              <w:rPr>
                                <w:rFonts w:ascii="GoudyOlSt BT" w:hAnsi="GoudyOlSt BT"/>
                                <w:i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co, 320 - Primavera – CEP 37.552-03</w:t>
                            </w:r>
                            <w:r w:rsidRPr="00867A25">
                              <w:rPr>
                                <w:rFonts w:ascii="GoudyOlSt BT" w:hAnsi="GoudyOlSt BT"/>
                                <w:i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0</w:t>
                            </w:r>
                          </w:p>
                          <w:p w:rsidR="00CE58AF" w:rsidRPr="00867A25" w:rsidRDefault="00CE58AF" w:rsidP="00CE58AF">
                            <w:pPr>
                              <w:pStyle w:val="Ttulo2"/>
                              <w:jc w:val="center"/>
                              <w:rPr>
                                <w:rFonts w:ascii="GoudyOlSt BT" w:hAnsi="GoudyOlSt BT"/>
                                <w:i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GoudyOlSt BT" w:hAnsi="GoudyOlSt BT"/>
                                <w:i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Fone: (35) 3429-6501</w:t>
                            </w:r>
                          </w:p>
                          <w:p w:rsidR="00CE58AF" w:rsidRPr="00867A25" w:rsidRDefault="00CE58AF" w:rsidP="00CE58AF">
                            <w:pPr>
                              <w:pStyle w:val="Ttulo2"/>
                              <w:jc w:val="center"/>
                              <w:rPr>
                                <w:rFonts w:ascii="GoudyOlSt BT" w:hAnsi="GoudyOlSt BT"/>
                                <w:i/>
                                <w:color w:val="0D0D0D"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gramStart"/>
                            <w:r w:rsidRPr="00867A25">
                              <w:rPr>
                                <w:rFonts w:ascii="GoudyOlSt BT" w:hAnsi="GoudyOlSt BT"/>
                                <w:i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e-mail</w:t>
                            </w:r>
                            <w:proofErr w:type="gramEnd"/>
                            <w:r w:rsidRPr="00867A25">
                              <w:rPr>
                                <w:rFonts w:ascii="GoudyOlSt BT" w:hAnsi="GoudyOlSt BT"/>
                                <w:i/>
                                <w:sz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: </w:t>
                            </w:r>
                            <w:hyperlink r:id="rId6" w:history="1">
                              <w:r w:rsidRPr="00867A25">
                                <w:rPr>
                                  <w:rStyle w:val="Hyperlink"/>
                                  <w:rFonts w:ascii="GoudyOlSt BT" w:hAnsi="GoudyOlSt BT"/>
                                  <w:i/>
                                  <w:color w:val="0D0D0D"/>
                                  <w:sz w:val="2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cmpa@cmpa.mg.gov.br</w:t>
                              </w:r>
                            </w:hyperlink>
                          </w:p>
                          <w:p w:rsidR="00CE58AF" w:rsidRDefault="00CE58A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42.6pt;margin-top:14.55pt;width:409.4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" stroked="f">
                <v:textbox style="mso-fit-shape-to-text:t">
                  <w:txbxContent>
                    <w:p w:rsidR="00CE58AF" w:rsidRPr="00867A25" w:rsidRDefault="00CE58AF" w:rsidP="00CE58AF">
                      <w:pPr>
                        <w:pStyle w:val="Ttulo1"/>
                        <w:rPr>
                          <w:rFonts w:ascii="GoudyOlSt BT" w:hAnsi="GoudyOlSt BT"/>
                          <w:i/>
                          <w:caps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67A25">
                        <w:rPr>
                          <w:rFonts w:ascii="GoudyOlSt BT" w:hAnsi="GoudyOlSt BT"/>
                          <w:i/>
                          <w:caps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Câmara Municipal de Pouso Alegre – MG</w:t>
                      </w:r>
                    </w:p>
                    <w:p w:rsidR="00CE58AF" w:rsidRPr="00867A25" w:rsidRDefault="00CE58AF" w:rsidP="00CE58AF">
                      <w:pPr>
                        <w:pStyle w:val="Ttulo2"/>
                        <w:jc w:val="center"/>
                        <w:rPr>
                          <w:rFonts w:ascii="GoudyOlSt BT" w:hAnsi="GoudyOlSt BT"/>
                          <w:i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67A25">
                        <w:rPr>
                          <w:rFonts w:ascii="GoudyOlSt BT" w:hAnsi="GoudyOlSt BT"/>
                          <w:i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Avenida São Francis</w:t>
                      </w:r>
                      <w:r>
                        <w:rPr>
                          <w:rFonts w:ascii="GoudyOlSt BT" w:hAnsi="GoudyOlSt BT"/>
                          <w:i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co, 320 - Primavera – CEP 37.552-03</w:t>
                      </w:r>
                      <w:r w:rsidRPr="00867A25">
                        <w:rPr>
                          <w:rFonts w:ascii="GoudyOlSt BT" w:hAnsi="GoudyOlSt BT"/>
                          <w:i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0</w:t>
                      </w:r>
                    </w:p>
                    <w:p w:rsidR="00CE58AF" w:rsidRPr="00867A25" w:rsidRDefault="00CE58AF" w:rsidP="00CE58AF">
                      <w:pPr>
                        <w:pStyle w:val="Ttulo2"/>
                        <w:jc w:val="center"/>
                        <w:rPr>
                          <w:rFonts w:ascii="GoudyOlSt BT" w:hAnsi="GoudyOlSt BT"/>
                          <w:i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GoudyOlSt BT" w:hAnsi="GoudyOlSt BT"/>
                          <w:i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Fone: (35) 3429-6501</w:t>
                      </w:r>
                    </w:p>
                    <w:p w:rsidR="00CE58AF" w:rsidRPr="00867A25" w:rsidRDefault="00CE58AF" w:rsidP="00CE58AF">
                      <w:pPr>
                        <w:pStyle w:val="Ttulo2"/>
                        <w:jc w:val="center"/>
                        <w:rPr>
                          <w:rFonts w:ascii="GoudyOlSt BT" w:hAnsi="GoudyOlSt BT"/>
                          <w:i/>
                          <w:color w:val="0D0D0D"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gramStart"/>
                      <w:r w:rsidRPr="00867A25">
                        <w:rPr>
                          <w:rFonts w:ascii="GoudyOlSt BT" w:hAnsi="GoudyOlSt BT"/>
                          <w:i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e-mail</w:t>
                      </w:r>
                      <w:proofErr w:type="gramEnd"/>
                      <w:r w:rsidRPr="00867A25">
                        <w:rPr>
                          <w:rFonts w:ascii="GoudyOlSt BT" w:hAnsi="GoudyOlSt BT"/>
                          <w:i/>
                          <w:sz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: </w:t>
                      </w:r>
                      <w:hyperlink r:id="rId7" w:history="1">
                        <w:r w:rsidRPr="00867A25">
                          <w:rPr>
                            <w:rStyle w:val="Hyperlink"/>
                            <w:rFonts w:ascii="GoudyOlSt BT" w:hAnsi="GoudyOlSt BT"/>
                            <w:i/>
                            <w:color w:val="0D0D0D"/>
                            <w:sz w:val="2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cmpa@cmpa.mg.gov.br</w:t>
                        </w:r>
                      </w:hyperlink>
                    </w:p>
                    <w:p w:rsidR="00CE58AF" w:rsidRDefault="00CE58AF"/>
                  </w:txbxContent>
                </v:textbox>
                <w10:wrap type="square"/>
              </v:shape>
            </w:pict>
          </mc:Fallback>
        </mc:AlternateContent>
      </w:r>
    </w:p>
    <w:p w:rsidR="00CE58AF" w:rsidRDefault="00CE58AF" w:rsidP="00A20531">
      <w:pPr>
        <w:jc w:val="center"/>
        <w:rPr>
          <w:rFonts w:ascii="Times New Roman" w:hAnsi="Times New Roman" w:cs="Times New Roman"/>
          <w:b/>
          <w:u w:val="single"/>
        </w:rPr>
      </w:pPr>
    </w:p>
    <w:p w:rsidR="00CE58AF" w:rsidRDefault="00CE58AF" w:rsidP="00A20531">
      <w:pPr>
        <w:jc w:val="center"/>
        <w:rPr>
          <w:rFonts w:ascii="Times New Roman" w:hAnsi="Times New Roman" w:cs="Times New Roman"/>
          <w:b/>
          <w:u w:val="single"/>
        </w:rPr>
      </w:pPr>
    </w:p>
    <w:p w:rsidR="00A20531" w:rsidRDefault="00A20531" w:rsidP="00A20531">
      <w:pPr>
        <w:jc w:val="center"/>
        <w:rPr>
          <w:rFonts w:ascii="Times New Roman" w:hAnsi="Times New Roman" w:cs="Times New Roman"/>
          <w:b/>
          <w:u w:val="single"/>
        </w:rPr>
      </w:pPr>
      <w:r w:rsidRPr="004B733F">
        <w:rPr>
          <w:rFonts w:ascii="Times New Roman" w:hAnsi="Times New Roman" w:cs="Times New Roman"/>
          <w:b/>
          <w:u w:val="single"/>
        </w:rPr>
        <w:t>AVISO DE CONTRATAÇÃO DIRETA</w:t>
      </w:r>
    </w:p>
    <w:p w:rsidR="004B733F" w:rsidRPr="004B733F" w:rsidRDefault="004B733F" w:rsidP="00A20531">
      <w:pPr>
        <w:jc w:val="center"/>
        <w:rPr>
          <w:rFonts w:ascii="Times New Roman" w:hAnsi="Times New Roman" w:cs="Times New Roman"/>
          <w:b/>
          <w:u w:val="single"/>
        </w:rPr>
      </w:pPr>
    </w:p>
    <w:p w:rsidR="009D17C8" w:rsidRDefault="00A20531" w:rsidP="009D1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733F">
        <w:rPr>
          <w:rFonts w:ascii="Times New Roman" w:hAnsi="Times New Roman" w:cs="Times New Roman"/>
          <w:sz w:val="24"/>
          <w:szCs w:val="24"/>
        </w:rPr>
        <w:t xml:space="preserve">A Câmara Municipal de Pouso Alegre, de acordo com a Lei nº. 14.133/2021 torna público que no dia </w:t>
      </w:r>
      <w:r w:rsidR="00915C32">
        <w:rPr>
          <w:rFonts w:ascii="Times New Roman" w:hAnsi="Times New Roman" w:cs="Times New Roman"/>
          <w:sz w:val="24"/>
          <w:szCs w:val="24"/>
        </w:rPr>
        <w:t>16</w:t>
      </w:r>
      <w:r w:rsidRPr="004B733F">
        <w:rPr>
          <w:rFonts w:ascii="Times New Roman" w:hAnsi="Times New Roman" w:cs="Times New Roman"/>
          <w:sz w:val="24"/>
          <w:szCs w:val="24"/>
        </w:rPr>
        <w:t xml:space="preserve"> de </w:t>
      </w:r>
      <w:r w:rsidR="00915C32">
        <w:rPr>
          <w:rFonts w:ascii="Times New Roman" w:hAnsi="Times New Roman" w:cs="Times New Roman"/>
          <w:sz w:val="24"/>
          <w:szCs w:val="24"/>
        </w:rPr>
        <w:t>março</w:t>
      </w:r>
      <w:r w:rsidRPr="004B733F">
        <w:rPr>
          <w:rFonts w:ascii="Times New Roman" w:hAnsi="Times New Roman" w:cs="Times New Roman"/>
          <w:sz w:val="24"/>
          <w:szCs w:val="24"/>
        </w:rPr>
        <w:t xml:space="preserve"> de 2023, estará aberta a possibilidade de envio de orçamentos</w:t>
      </w:r>
      <w:r w:rsidR="004B733F" w:rsidRPr="004B733F">
        <w:rPr>
          <w:rFonts w:ascii="Times New Roman" w:hAnsi="Times New Roman" w:cs="Times New Roman"/>
          <w:sz w:val="24"/>
          <w:szCs w:val="24"/>
        </w:rPr>
        <w:t xml:space="preserve"> por fornecedores interessados</w:t>
      </w:r>
      <w:r w:rsidR="009D17C8">
        <w:rPr>
          <w:rFonts w:ascii="Times New Roman" w:hAnsi="Times New Roman" w:cs="Times New Roman"/>
          <w:sz w:val="24"/>
          <w:szCs w:val="24"/>
        </w:rPr>
        <w:t xml:space="preserve"> para o objeto descrito abaixo. </w:t>
      </w:r>
      <w:r w:rsidR="009D17C8" w:rsidRPr="004B733F">
        <w:rPr>
          <w:rFonts w:ascii="Times New Roman" w:hAnsi="Times New Roman" w:cs="Times New Roman"/>
          <w:sz w:val="24"/>
          <w:szCs w:val="24"/>
        </w:rPr>
        <w:t xml:space="preserve">O </w:t>
      </w:r>
      <w:r w:rsidR="009D17C8">
        <w:rPr>
          <w:rFonts w:ascii="Times New Roman" w:hAnsi="Times New Roman" w:cs="Times New Roman"/>
          <w:sz w:val="24"/>
          <w:szCs w:val="24"/>
        </w:rPr>
        <w:t>termo de referência</w:t>
      </w:r>
      <w:r w:rsidR="009D17C8" w:rsidRPr="004B733F">
        <w:rPr>
          <w:rFonts w:ascii="Times New Roman" w:hAnsi="Times New Roman" w:cs="Times New Roman"/>
          <w:sz w:val="24"/>
          <w:szCs w:val="24"/>
        </w:rPr>
        <w:t xml:space="preserve"> e os anexos poderão ser visualizados no site: </w:t>
      </w:r>
      <w:r w:rsidR="009D17C8" w:rsidRPr="009D17C8">
        <w:rPr>
          <w:rFonts w:ascii="Times New Roman" w:hAnsi="Times New Roman" w:cs="Times New Roman"/>
          <w:b/>
          <w:sz w:val="24"/>
          <w:szCs w:val="24"/>
        </w:rPr>
        <w:t>www.cmpa.mg.gov.br.</w:t>
      </w:r>
      <w:r w:rsidR="009D17C8" w:rsidRPr="004B733F">
        <w:rPr>
          <w:rFonts w:ascii="Times New Roman" w:hAnsi="Times New Roman" w:cs="Times New Roman"/>
          <w:sz w:val="24"/>
          <w:szCs w:val="24"/>
        </w:rPr>
        <w:t xml:space="preserve"> Informações complementares poderão ser obtidas</w:t>
      </w:r>
      <w:r w:rsidR="009D17C8">
        <w:rPr>
          <w:rFonts w:ascii="Times New Roman" w:hAnsi="Times New Roman" w:cs="Times New Roman"/>
          <w:sz w:val="24"/>
          <w:szCs w:val="24"/>
        </w:rPr>
        <w:t xml:space="preserve"> pelos telefones (35) 3429- 65</w:t>
      </w:r>
      <w:r w:rsidR="00915C32">
        <w:rPr>
          <w:rFonts w:ascii="Times New Roman" w:hAnsi="Times New Roman" w:cs="Times New Roman"/>
          <w:sz w:val="24"/>
          <w:szCs w:val="24"/>
        </w:rPr>
        <w:t>09</w:t>
      </w:r>
      <w:r w:rsidR="009D17C8">
        <w:rPr>
          <w:rFonts w:ascii="Times New Roman" w:hAnsi="Times New Roman" w:cs="Times New Roman"/>
          <w:sz w:val="24"/>
          <w:szCs w:val="24"/>
        </w:rPr>
        <w:t xml:space="preserve"> </w:t>
      </w:r>
      <w:r w:rsidR="009D17C8" w:rsidRPr="004B733F">
        <w:rPr>
          <w:rFonts w:ascii="Times New Roman" w:hAnsi="Times New Roman" w:cs="Times New Roman"/>
          <w:sz w:val="24"/>
          <w:szCs w:val="24"/>
        </w:rPr>
        <w:t xml:space="preserve">ou pelo e-mail: </w:t>
      </w:r>
      <w:r w:rsidR="00915C32">
        <w:rPr>
          <w:rFonts w:ascii="Times New Roman" w:hAnsi="Times New Roman" w:cs="Times New Roman"/>
          <w:sz w:val="24"/>
          <w:szCs w:val="24"/>
        </w:rPr>
        <w:t>anderson</w:t>
      </w:r>
      <w:r w:rsidR="009D17C8" w:rsidRPr="004B733F">
        <w:rPr>
          <w:rFonts w:ascii="Times New Roman" w:hAnsi="Times New Roman" w:cs="Times New Roman"/>
          <w:sz w:val="24"/>
          <w:szCs w:val="24"/>
        </w:rPr>
        <w:t>@cmpa.mg.gov.br</w:t>
      </w:r>
      <w:r w:rsidR="009D17C8">
        <w:rPr>
          <w:rFonts w:ascii="Times New Roman" w:hAnsi="Times New Roman" w:cs="Times New Roman"/>
          <w:sz w:val="24"/>
          <w:szCs w:val="24"/>
        </w:rPr>
        <w:t>.</w:t>
      </w:r>
    </w:p>
    <w:p w:rsidR="009D17C8" w:rsidRDefault="009D17C8" w:rsidP="004B73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0531" w:rsidRPr="009D17C8" w:rsidRDefault="009D17C8" w:rsidP="00CE58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17C8">
        <w:rPr>
          <w:rFonts w:ascii="Times New Roman" w:hAnsi="Times New Roman" w:cs="Times New Roman"/>
          <w:b/>
          <w:sz w:val="24"/>
          <w:szCs w:val="24"/>
        </w:rPr>
        <w:t>Dados da Contrat</w:t>
      </w:r>
      <w:r w:rsidR="00CE58AF">
        <w:rPr>
          <w:rFonts w:ascii="Times New Roman" w:hAnsi="Times New Roman" w:cs="Times New Roman"/>
          <w:b/>
          <w:sz w:val="24"/>
          <w:szCs w:val="24"/>
        </w:rPr>
        <w:t>ação</w:t>
      </w:r>
    </w:p>
    <w:p w:rsidR="004B733F" w:rsidRDefault="004B733F" w:rsidP="004B73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B733F" w:rsidRDefault="004B733F" w:rsidP="009D17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733F">
        <w:rPr>
          <w:rFonts w:ascii="Times New Roman" w:hAnsi="Times New Roman" w:cs="Times New Roman"/>
          <w:b/>
          <w:sz w:val="24"/>
          <w:szCs w:val="24"/>
        </w:rPr>
        <w:t>Modalidade da compra:</w:t>
      </w:r>
      <w:r w:rsidRPr="004B733F">
        <w:rPr>
          <w:rFonts w:ascii="Times New Roman" w:hAnsi="Times New Roman" w:cs="Times New Roman"/>
          <w:sz w:val="24"/>
          <w:szCs w:val="24"/>
        </w:rPr>
        <w:t xml:space="preserve"> Dispensa de Licitação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733F" w:rsidRPr="004B733F" w:rsidRDefault="004B733F" w:rsidP="004B73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733F">
        <w:rPr>
          <w:rFonts w:ascii="Times New Roman" w:hAnsi="Times New Roman" w:cs="Times New Roman"/>
          <w:b/>
          <w:sz w:val="24"/>
          <w:szCs w:val="24"/>
        </w:rPr>
        <w:t>Amparo legal:</w:t>
      </w:r>
      <w:r w:rsidRPr="004B733F">
        <w:rPr>
          <w:rFonts w:ascii="Times New Roman" w:hAnsi="Times New Roman" w:cs="Times New Roman"/>
          <w:sz w:val="24"/>
          <w:szCs w:val="24"/>
        </w:rPr>
        <w:t xml:space="preserve"> Lei 14.133/2021, Art. 75, II</w:t>
      </w:r>
      <w:r w:rsidR="009D17C8">
        <w:rPr>
          <w:rFonts w:ascii="Times New Roman" w:hAnsi="Times New Roman" w:cs="Times New Roman"/>
          <w:sz w:val="24"/>
          <w:szCs w:val="24"/>
        </w:rPr>
        <w:t>.</w:t>
      </w:r>
    </w:p>
    <w:p w:rsidR="00A20531" w:rsidRPr="004B733F" w:rsidRDefault="00A20531" w:rsidP="004B73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B733F">
        <w:rPr>
          <w:rFonts w:ascii="Times New Roman" w:hAnsi="Times New Roman" w:cs="Times New Roman"/>
          <w:b/>
          <w:sz w:val="24"/>
          <w:szCs w:val="24"/>
        </w:rPr>
        <w:t>Objeto:</w:t>
      </w:r>
      <w:r w:rsidRPr="004B733F">
        <w:rPr>
          <w:rFonts w:ascii="Times New Roman" w:hAnsi="Times New Roman" w:cs="Times New Roman"/>
          <w:sz w:val="24"/>
          <w:szCs w:val="24"/>
        </w:rPr>
        <w:t xml:space="preserve"> </w:t>
      </w:r>
      <w:r w:rsidR="00915C32">
        <w:rPr>
          <w:rFonts w:ascii="Times New Roman" w:hAnsi="Times New Roman"/>
          <w:sz w:val="24"/>
          <w:szCs w:val="24"/>
        </w:rPr>
        <w:t>Fornecimento de Passagens Aéreas</w:t>
      </w:r>
      <w:r w:rsidRPr="004B733F">
        <w:rPr>
          <w:rFonts w:ascii="Times New Roman" w:hAnsi="Times New Roman"/>
          <w:sz w:val="24"/>
          <w:szCs w:val="24"/>
        </w:rPr>
        <w:t>.</w:t>
      </w:r>
    </w:p>
    <w:p w:rsidR="00A20531" w:rsidRPr="004B733F" w:rsidRDefault="00A20531" w:rsidP="004B733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733F">
        <w:rPr>
          <w:rFonts w:ascii="Times New Roman" w:hAnsi="Times New Roman" w:cs="Times New Roman"/>
          <w:b/>
          <w:sz w:val="24"/>
          <w:szCs w:val="24"/>
        </w:rPr>
        <w:t>Data de Início de Recebimento de Proposta:</w:t>
      </w:r>
      <w:r w:rsidR="004B73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5C32">
        <w:rPr>
          <w:rFonts w:ascii="Times New Roman" w:hAnsi="Times New Roman" w:cs="Times New Roman"/>
          <w:sz w:val="24"/>
          <w:szCs w:val="24"/>
        </w:rPr>
        <w:t>16</w:t>
      </w:r>
      <w:r w:rsidR="004B733F" w:rsidRPr="004B733F">
        <w:rPr>
          <w:rFonts w:ascii="Times New Roman" w:hAnsi="Times New Roman" w:cs="Times New Roman"/>
          <w:sz w:val="24"/>
          <w:szCs w:val="24"/>
        </w:rPr>
        <w:t>/</w:t>
      </w:r>
      <w:r w:rsidR="00915C32">
        <w:rPr>
          <w:rFonts w:ascii="Times New Roman" w:hAnsi="Times New Roman" w:cs="Times New Roman"/>
          <w:sz w:val="24"/>
          <w:szCs w:val="24"/>
        </w:rPr>
        <w:t>03</w:t>
      </w:r>
      <w:r w:rsidR="004B733F" w:rsidRPr="004B733F">
        <w:rPr>
          <w:rFonts w:ascii="Times New Roman" w:hAnsi="Times New Roman" w:cs="Times New Roman"/>
          <w:sz w:val="24"/>
          <w:szCs w:val="24"/>
        </w:rPr>
        <w:t>/2023</w:t>
      </w:r>
      <w:r w:rsidR="004B733F">
        <w:rPr>
          <w:rFonts w:ascii="Times New Roman" w:hAnsi="Times New Roman" w:cs="Times New Roman"/>
          <w:sz w:val="24"/>
          <w:szCs w:val="24"/>
        </w:rPr>
        <w:t>.</w:t>
      </w:r>
    </w:p>
    <w:p w:rsidR="00A20531" w:rsidRPr="004B733F" w:rsidRDefault="00A20531" w:rsidP="004B73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733F">
        <w:rPr>
          <w:rFonts w:ascii="Times New Roman" w:hAnsi="Times New Roman" w:cs="Times New Roman"/>
          <w:b/>
          <w:sz w:val="24"/>
          <w:szCs w:val="24"/>
        </w:rPr>
        <w:t>Data Final de Recebimento de Proposta:</w:t>
      </w:r>
      <w:r w:rsidR="004B73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5C32">
        <w:rPr>
          <w:rFonts w:ascii="Times New Roman" w:hAnsi="Times New Roman" w:cs="Times New Roman"/>
          <w:sz w:val="24"/>
          <w:szCs w:val="24"/>
        </w:rPr>
        <w:t>20/03</w:t>
      </w:r>
      <w:r w:rsidR="004B733F" w:rsidRPr="004B733F">
        <w:rPr>
          <w:rFonts w:ascii="Times New Roman" w:hAnsi="Times New Roman" w:cs="Times New Roman"/>
          <w:sz w:val="24"/>
          <w:szCs w:val="24"/>
        </w:rPr>
        <w:t>/2023</w:t>
      </w:r>
      <w:r w:rsidR="004B733F">
        <w:rPr>
          <w:rFonts w:ascii="Times New Roman" w:hAnsi="Times New Roman" w:cs="Times New Roman"/>
          <w:sz w:val="24"/>
          <w:szCs w:val="24"/>
        </w:rPr>
        <w:t>.</w:t>
      </w:r>
    </w:p>
    <w:p w:rsidR="00A20531" w:rsidRPr="004B733F" w:rsidRDefault="00A20531" w:rsidP="004B733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733F">
        <w:rPr>
          <w:rFonts w:ascii="Times New Roman" w:hAnsi="Times New Roman" w:cs="Times New Roman"/>
          <w:b/>
          <w:sz w:val="24"/>
          <w:szCs w:val="24"/>
        </w:rPr>
        <w:t xml:space="preserve">E-mail para envio de proposta: </w:t>
      </w:r>
      <w:r w:rsidR="00915C32">
        <w:rPr>
          <w:rFonts w:ascii="Times New Roman" w:hAnsi="Times New Roman" w:cs="Times New Roman"/>
          <w:sz w:val="24"/>
          <w:szCs w:val="24"/>
        </w:rPr>
        <w:t>anderson</w:t>
      </w:r>
      <w:r w:rsidRPr="004B733F">
        <w:rPr>
          <w:rFonts w:ascii="Times New Roman" w:hAnsi="Times New Roman" w:cs="Times New Roman"/>
          <w:sz w:val="24"/>
          <w:szCs w:val="24"/>
        </w:rPr>
        <w:t>@cmpa.mg.gov.br</w:t>
      </w:r>
    </w:p>
    <w:p w:rsidR="004B733F" w:rsidRDefault="004B733F" w:rsidP="00A205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B733F">
        <w:rPr>
          <w:rFonts w:ascii="Times New Roman" w:hAnsi="Times New Roman" w:cs="Times New Roman"/>
          <w:b/>
          <w:sz w:val="24"/>
          <w:szCs w:val="24"/>
        </w:rPr>
        <w:t xml:space="preserve">Instrução para o preenchimento </w:t>
      </w:r>
      <w:r>
        <w:rPr>
          <w:rFonts w:ascii="Times New Roman" w:hAnsi="Times New Roman" w:cs="Times New Roman"/>
          <w:b/>
          <w:sz w:val="24"/>
          <w:szCs w:val="24"/>
        </w:rPr>
        <w:t xml:space="preserve">do Orçamento: </w:t>
      </w:r>
      <w:r w:rsidRPr="004B733F">
        <w:rPr>
          <w:rFonts w:ascii="Times New Roman" w:hAnsi="Times New Roman" w:cs="Times New Roman"/>
          <w:sz w:val="24"/>
          <w:szCs w:val="24"/>
        </w:rPr>
        <w:t>leitura do termo de referência</w:t>
      </w:r>
      <w:r>
        <w:rPr>
          <w:rFonts w:ascii="Times New Roman" w:hAnsi="Times New Roman" w:cs="Times New Roman"/>
          <w:sz w:val="24"/>
          <w:szCs w:val="24"/>
        </w:rPr>
        <w:t xml:space="preserve">; preenchimento, impressão, assinatura e envio do </w:t>
      </w:r>
      <w:r w:rsidR="00915C32">
        <w:rPr>
          <w:rFonts w:ascii="Times New Roman" w:hAnsi="Times New Roman" w:cs="Times New Roman"/>
          <w:sz w:val="24"/>
          <w:szCs w:val="24"/>
        </w:rPr>
        <w:t>orçamento</w:t>
      </w:r>
      <w:r>
        <w:rPr>
          <w:rFonts w:ascii="Times New Roman" w:hAnsi="Times New Roman" w:cs="Times New Roman"/>
          <w:sz w:val="24"/>
          <w:szCs w:val="24"/>
        </w:rPr>
        <w:t xml:space="preserve"> digitalizado</w:t>
      </w:r>
      <w:r w:rsidR="00915C32">
        <w:rPr>
          <w:rFonts w:ascii="Times New Roman" w:hAnsi="Times New Roman" w:cs="Times New Roman"/>
          <w:sz w:val="24"/>
          <w:szCs w:val="24"/>
        </w:rPr>
        <w:t xml:space="preserve"> ou assinado eletronicamente</w:t>
      </w:r>
      <w:r w:rsidR="009D17C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9D17C8" w:rsidRDefault="009D17C8" w:rsidP="00A205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C8" w:rsidRPr="009D17C8" w:rsidRDefault="009D17C8" w:rsidP="00A2053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D17C8" w:rsidRPr="009D17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OlSt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531"/>
    <w:rsid w:val="004B733F"/>
    <w:rsid w:val="005B5E82"/>
    <w:rsid w:val="00915C32"/>
    <w:rsid w:val="009507F3"/>
    <w:rsid w:val="009D17C8"/>
    <w:rsid w:val="00A20531"/>
    <w:rsid w:val="00CE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7EF0BD1-F1BA-4ED9-A24B-6918C1D93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E58A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E58AF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20531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20531"/>
    <w:rPr>
      <w:sz w:val="20"/>
      <w:szCs w:val="20"/>
    </w:rPr>
  </w:style>
  <w:style w:type="character" w:customStyle="1" w:styleId="Ttulo1Char">
    <w:name w:val="Título 1 Char"/>
    <w:basedOn w:val="Fontepargpadro"/>
    <w:link w:val="Ttulo1"/>
    <w:rsid w:val="00CE58A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CE58A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CE58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0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mpa@cmpa.mg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pa@cmpa.mg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cmpa3890</dc:creator>
  <cp:keywords/>
  <dc:description/>
  <cp:lastModifiedBy>cmpa-4011</cp:lastModifiedBy>
  <cp:revision>2</cp:revision>
  <cp:lastPrinted>2023-01-17T17:01:00Z</cp:lastPrinted>
  <dcterms:created xsi:type="dcterms:W3CDTF">2023-03-15T18:24:00Z</dcterms:created>
  <dcterms:modified xsi:type="dcterms:W3CDTF">2023-03-15T18:24:00Z</dcterms:modified>
</cp:coreProperties>
</file>